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6"/>
          <w:szCs w:val="36"/>
        </w:rPr>
      </w:pPr>
      <w:r>
        <w:rPr>
          <w:rFonts w:hint="eastAsia"/>
          <w:sz w:val="36"/>
          <w:szCs w:val="36"/>
        </w:rPr>
        <w:t>新密市国家级电子商务进农村综合示范项目</w:t>
      </w:r>
    </w:p>
    <w:p>
      <w:pPr>
        <w:pStyle w:val="2"/>
        <w:numPr>
          <w:ilvl w:val="0"/>
          <w:numId w:val="0"/>
        </w:numPr>
        <w:bidi w:val="0"/>
        <w:jc w:val="center"/>
        <w:rPr>
          <w:rFonts w:hint="eastAsia"/>
          <w:sz w:val="36"/>
          <w:szCs w:val="36"/>
        </w:rPr>
      </w:pPr>
      <w:r>
        <w:rPr>
          <w:rFonts w:hint="eastAsia"/>
          <w:sz w:val="36"/>
          <w:szCs w:val="36"/>
          <w:lang w:val="en-US" w:eastAsia="zh-CN"/>
        </w:rPr>
        <w:t>四标</w:t>
      </w:r>
      <w:r>
        <w:rPr>
          <w:rFonts w:hint="eastAsia"/>
          <w:sz w:val="36"/>
          <w:szCs w:val="36"/>
        </w:rPr>
        <w:t>段</w:t>
      </w:r>
    </w:p>
    <w:p>
      <w:pPr>
        <w:pStyle w:val="3"/>
        <w:bidi w:val="0"/>
        <w:jc w:val="center"/>
        <w:rPr>
          <w:rFonts w:hint="default"/>
          <w:lang w:val="en-US" w:eastAsia="zh-CN"/>
        </w:rPr>
      </w:pPr>
      <w:r>
        <w:rPr>
          <w:rFonts w:hint="eastAsia"/>
          <w:lang w:val="en-US" w:eastAsia="zh-CN"/>
        </w:rPr>
        <w:t>2020年8月14日--8月27日工作月报</w:t>
      </w:r>
    </w:p>
    <w:p>
      <w:pPr>
        <w:rPr>
          <w:rFonts w:hint="default"/>
          <w:u w:val="single"/>
          <w:lang w:val="en-US" w:eastAsia="zh-CN"/>
        </w:rPr>
      </w:pPr>
      <w:r>
        <w:rPr>
          <w:rFonts w:hint="eastAsia"/>
          <w:u w:val="single"/>
          <w:lang w:val="en-US" w:eastAsia="zh-CN"/>
        </w:rPr>
        <w:t>河南光华信息电子工程监理有限公司                  日期：  2020年8月28日星期 五</w:t>
      </w:r>
    </w:p>
    <w:p>
      <w:pPr>
        <w:rPr>
          <w:rFonts w:hint="eastAsia"/>
          <w:u w:val="single"/>
          <w:lang w:val="en-US" w:eastAsia="zh-CN"/>
        </w:rPr>
      </w:pPr>
    </w:p>
    <w:p>
      <w:pPr>
        <w:keepNext w:val="0"/>
        <w:keepLines w:val="0"/>
        <w:widowControl/>
        <w:numPr>
          <w:ilvl w:val="0"/>
          <w:numId w:val="1"/>
        </w:numPr>
        <w:suppressLineNumbers w:val="0"/>
        <w:jc w:val="left"/>
        <w:rPr>
          <w:rFonts w:hint="eastAsia" w:ascii="宋体" w:hAnsi="宋体" w:eastAsia="宋体" w:cs="宋体"/>
          <w:b w:val="0"/>
          <w:bCs w:val="0"/>
          <w:sz w:val="30"/>
          <w:szCs w:val="30"/>
          <w:lang w:val="en-US" w:eastAsia="zh-CN"/>
        </w:rPr>
      </w:pPr>
      <w:r>
        <w:rPr>
          <w:rFonts w:hint="eastAsia"/>
          <w:b w:val="0"/>
          <w:bCs w:val="0"/>
          <w:sz w:val="30"/>
          <w:szCs w:val="30"/>
          <w:lang w:val="en-US" w:eastAsia="zh-CN"/>
        </w:rPr>
        <w:t xml:space="preserve">  本月结合一标段对袁庄乡、</w:t>
      </w:r>
      <w:r>
        <w:rPr>
          <w:rFonts w:hint="eastAsia" w:ascii="宋体" w:hAnsi="宋体" w:eastAsia="宋体" w:cs="宋体"/>
          <w:b w:val="0"/>
          <w:bCs w:val="0"/>
          <w:sz w:val="30"/>
          <w:szCs w:val="30"/>
          <w:lang w:eastAsia="zh-CN"/>
        </w:rPr>
        <w:t>刘寨镇、</w:t>
      </w:r>
      <w:r>
        <w:rPr>
          <w:rFonts w:hint="eastAsia"/>
          <w:b w:val="0"/>
          <w:bCs w:val="0"/>
          <w:sz w:val="30"/>
          <w:szCs w:val="30"/>
          <w:lang w:val="en-US" w:eastAsia="zh-CN"/>
        </w:rPr>
        <w:t>来集镇、米村镇、伏羲山电商公共服务点的运行情况巡查、</w:t>
      </w:r>
      <w:r>
        <w:rPr>
          <w:rFonts w:hint="eastAsia" w:ascii="宋体" w:hAnsi="宋体" w:eastAsia="宋体" w:cs="宋体"/>
          <w:b w:val="0"/>
          <w:bCs w:val="0"/>
          <w:sz w:val="30"/>
          <w:szCs w:val="30"/>
          <w:lang w:val="en-US" w:eastAsia="zh-CN"/>
        </w:rPr>
        <w:t>电商公共服务站点进行变“阵地”项目共建宣传。</w:t>
      </w:r>
    </w:p>
    <w:p>
      <w:pPr>
        <w:keepNext w:val="0"/>
        <w:keepLines w:val="0"/>
        <w:widowControl/>
        <w:numPr>
          <w:ilvl w:val="0"/>
          <w:numId w:val="0"/>
        </w:numPr>
        <w:suppressLineNumbers w:val="0"/>
        <w:jc w:val="left"/>
        <w:rPr>
          <w:rFonts w:hint="default" w:ascii="宋体" w:hAnsi="宋体" w:eastAsia="宋体" w:cs="宋体"/>
          <w:b/>
          <w:bCs/>
          <w:sz w:val="30"/>
          <w:szCs w:val="30"/>
          <w:lang w:val="en-US" w:eastAsia="zh-CN"/>
        </w:rPr>
      </w:pPr>
      <w:r>
        <w:rPr>
          <w:rFonts w:hint="eastAsia" w:ascii="宋体" w:hAnsi="宋体" w:eastAsia="宋体" w:cs="宋体"/>
          <w:b/>
          <w:bCs/>
          <w:sz w:val="30"/>
          <w:szCs w:val="30"/>
          <w:lang w:val="en-US" w:eastAsia="zh-CN"/>
        </w:rPr>
        <w:t xml:space="preserve">   通过巡查发现以下问题：</w:t>
      </w:r>
    </w:p>
    <w:p>
      <w:pPr>
        <w:numPr>
          <w:ilvl w:val="0"/>
          <w:numId w:val="2"/>
        </w:numPr>
        <w:ind w:left="0" w:leftChars="0" w:firstLine="600" w:firstLineChars="200"/>
        <w:rPr>
          <w:rFonts w:hint="default"/>
          <w:b w:val="0"/>
          <w:bCs w:val="0"/>
          <w:sz w:val="30"/>
          <w:szCs w:val="30"/>
          <w:lang w:val="en-US" w:eastAsia="zh-CN"/>
        </w:rPr>
      </w:pPr>
      <w:r>
        <w:rPr>
          <w:rFonts w:hint="eastAsia"/>
          <w:b w:val="0"/>
          <w:bCs w:val="0"/>
          <w:sz w:val="30"/>
          <w:szCs w:val="30"/>
          <w:lang w:val="en-US" w:eastAsia="zh-CN"/>
        </w:rPr>
        <w:t>未运营电商服务点较多。</w:t>
      </w:r>
    </w:p>
    <w:p>
      <w:pPr>
        <w:numPr>
          <w:ilvl w:val="0"/>
          <w:numId w:val="2"/>
        </w:numPr>
        <w:ind w:left="0" w:leftChars="0" w:firstLine="600" w:firstLineChars="200"/>
        <w:rPr>
          <w:rFonts w:hint="default"/>
          <w:b w:val="0"/>
          <w:bCs w:val="0"/>
          <w:sz w:val="30"/>
          <w:szCs w:val="30"/>
          <w:lang w:val="en-US" w:eastAsia="zh-CN"/>
        </w:rPr>
      </w:pPr>
      <w:r>
        <w:rPr>
          <w:rFonts w:hint="eastAsia"/>
          <w:b w:val="0"/>
          <w:bCs w:val="0"/>
          <w:sz w:val="30"/>
          <w:szCs w:val="30"/>
          <w:lang w:val="en-US" w:eastAsia="zh-CN"/>
        </w:rPr>
        <w:t>部分门头未悬挂或遮挡。</w:t>
      </w:r>
    </w:p>
    <w:p>
      <w:pPr>
        <w:numPr>
          <w:ilvl w:val="0"/>
          <w:numId w:val="2"/>
        </w:numPr>
        <w:ind w:left="0" w:leftChars="0" w:firstLine="600" w:firstLineChars="200"/>
        <w:rPr>
          <w:rFonts w:hint="default"/>
          <w:b w:val="0"/>
          <w:bCs w:val="0"/>
          <w:sz w:val="30"/>
          <w:szCs w:val="30"/>
          <w:lang w:val="en-US" w:eastAsia="zh-CN"/>
        </w:rPr>
      </w:pPr>
      <w:r>
        <w:rPr>
          <w:rFonts w:hint="eastAsia"/>
          <w:b w:val="0"/>
          <w:bCs w:val="0"/>
          <w:sz w:val="30"/>
          <w:szCs w:val="30"/>
          <w:lang w:val="en-US" w:eastAsia="zh-CN"/>
        </w:rPr>
        <w:t>押金问题长时间未解决站点负责人有反感或抵触心理。</w:t>
      </w:r>
    </w:p>
    <w:p>
      <w:pPr>
        <w:numPr>
          <w:ilvl w:val="0"/>
          <w:numId w:val="2"/>
        </w:numPr>
        <w:ind w:left="0" w:leftChars="0" w:firstLine="600" w:firstLineChars="200"/>
        <w:rPr>
          <w:rFonts w:hint="default"/>
          <w:b w:val="0"/>
          <w:bCs w:val="0"/>
          <w:sz w:val="30"/>
          <w:szCs w:val="30"/>
          <w:lang w:val="en-US" w:eastAsia="zh-CN"/>
        </w:rPr>
      </w:pPr>
      <w:r>
        <w:rPr>
          <w:rFonts w:hint="eastAsia"/>
          <w:b w:val="0"/>
          <w:bCs w:val="0"/>
          <w:sz w:val="30"/>
          <w:szCs w:val="30"/>
          <w:lang w:val="en-US" w:eastAsia="zh-CN"/>
        </w:rPr>
        <w:t>长时间无业务对接或无联系村民对电商项目失去信心或耐心。</w:t>
      </w:r>
    </w:p>
    <w:p>
      <w:pPr>
        <w:numPr>
          <w:ilvl w:val="0"/>
          <w:numId w:val="2"/>
        </w:numPr>
        <w:ind w:left="0" w:leftChars="0" w:firstLine="600" w:firstLineChars="200"/>
        <w:rPr>
          <w:rFonts w:hint="default"/>
          <w:b w:val="0"/>
          <w:bCs w:val="0"/>
          <w:sz w:val="30"/>
          <w:szCs w:val="30"/>
          <w:lang w:val="en-US" w:eastAsia="zh-CN"/>
        </w:rPr>
      </w:pPr>
      <w:r>
        <w:rPr>
          <w:rFonts w:hint="eastAsia"/>
          <w:b w:val="0"/>
          <w:bCs w:val="0"/>
          <w:sz w:val="30"/>
          <w:szCs w:val="30"/>
          <w:lang w:val="en-US" w:eastAsia="zh-CN"/>
        </w:rPr>
        <w:t>部分电商服务点电脑电视部分无法正常使用。</w:t>
      </w:r>
    </w:p>
    <w:p>
      <w:pPr>
        <w:numPr>
          <w:ilvl w:val="0"/>
          <w:numId w:val="2"/>
        </w:numPr>
        <w:ind w:left="0" w:leftChars="0" w:firstLine="600" w:firstLineChars="200"/>
        <w:rPr>
          <w:rFonts w:hint="default"/>
          <w:b w:val="0"/>
          <w:bCs w:val="0"/>
          <w:sz w:val="30"/>
          <w:szCs w:val="30"/>
          <w:lang w:val="en-US" w:eastAsia="zh-CN"/>
        </w:rPr>
      </w:pPr>
      <w:r>
        <w:rPr>
          <w:rFonts w:hint="eastAsia"/>
          <w:b w:val="0"/>
          <w:bCs w:val="0"/>
          <w:sz w:val="30"/>
          <w:szCs w:val="30"/>
          <w:lang w:val="en-US" w:eastAsia="zh-CN"/>
        </w:rPr>
        <w:t>针对上述电商公共服务点，一标段应在两周内完善整改。保证电商公共服务点的开门营业率。</w:t>
      </w:r>
    </w:p>
    <w:p>
      <w:pPr>
        <w:numPr>
          <w:ilvl w:val="0"/>
          <w:numId w:val="0"/>
        </w:numPr>
        <w:ind w:leftChars="200"/>
        <w:rPr>
          <w:rFonts w:hint="default"/>
          <w:b w:val="0"/>
          <w:bCs w:val="0"/>
          <w:sz w:val="30"/>
          <w:szCs w:val="30"/>
          <w:lang w:val="en-US" w:eastAsia="zh-CN"/>
        </w:rPr>
      </w:pPr>
    </w:p>
    <w:p>
      <w:pPr>
        <w:keepNext w:val="0"/>
        <w:keepLines w:val="0"/>
        <w:widowControl/>
        <w:numPr>
          <w:ilvl w:val="0"/>
          <w:numId w:val="1"/>
        </w:numPr>
        <w:suppressLineNumbers w:val="0"/>
        <w:jc w:val="left"/>
        <w:rPr>
          <w:rFonts w:hint="default" w:ascii="宋体" w:hAnsi="宋体" w:eastAsia="宋体" w:cs="宋体"/>
          <w:b/>
          <w:bCs/>
          <w:sz w:val="30"/>
          <w:szCs w:val="30"/>
          <w:lang w:val="en-US" w:eastAsia="zh-CN"/>
        </w:rPr>
      </w:pPr>
      <w:r>
        <w:rPr>
          <w:rFonts w:hint="eastAsia" w:ascii="宋体" w:hAnsi="宋体" w:eastAsia="宋体" w:cs="宋体"/>
          <w:b w:val="0"/>
          <w:bCs w:val="0"/>
          <w:sz w:val="30"/>
          <w:szCs w:val="30"/>
          <w:lang w:val="en-US" w:eastAsia="zh-CN"/>
        </w:rPr>
        <w:t xml:space="preserve">    一标段电商孵化中心装饰装修施工从2020</w:t>
      </w:r>
      <w:r>
        <w:rPr>
          <w:rFonts w:hint="eastAsia" w:ascii="宋体" w:hAnsi="宋体" w:eastAsia="宋体" w:cs="宋体"/>
          <w:b w:val="0"/>
          <w:bCs w:val="0"/>
          <w:color w:val="000000"/>
          <w:spacing w:val="20"/>
          <w:sz w:val="28"/>
          <w:szCs w:val="28"/>
          <w:lang w:val="en-US" w:eastAsia="zh-CN"/>
        </w:rPr>
        <w:t>年8月14日的会议决议提出要在</w:t>
      </w:r>
      <w:r>
        <w:rPr>
          <w:rFonts w:hint="eastAsia" w:ascii="宋体" w:hAnsi="宋体" w:eastAsia="宋体" w:cs="宋体"/>
          <w:b w:val="0"/>
          <w:bCs w:val="0"/>
          <w:sz w:val="30"/>
          <w:szCs w:val="30"/>
          <w:lang w:val="en-US" w:eastAsia="zh-CN"/>
        </w:rPr>
        <w:t>2020</w:t>
      </w:r>
      <w:r>
        <w:rPr>
          <w:rFonts w:hint="eastAsia" w:ascii="宋体" w:hAnsi="宋体" w:eastAsia="宋体" w:cs="宋体"/>
          <w:b w:val="0"/>
          <w:bCs w:val="0"/>
          <w:color w:val="000000"/>
          <w:spacing w:val="20"/>
          <w:sz w:val="28"/>
          <w:szCs w:val="28"/>
          <w:lang w:val="en-US" w:eastAsia="zh-CN"/>
        </w:rPr>
        <w:t>年8月20日完工至</w:t>
      </w:r>
      <w:r>
        <w:rPr>
          <w:rFonts w:hint="eastAsia" w:ascii="宋体" w:hAnsi="宋体" w:eastAsia="宋体" w:cs="宋体"/>
          <w:b w:val="0"/>
          <w:bCs w:val="0"/>
          <w:sz w:val="30"/>
          <w:szCs w:val="30"/>
          <w:lang w:val="en-US" w:eastAsia="zh-CN"/>
        </w:rPr>
        <w:t>2020</w:t>
      </w:r>
      <w:r>
        <w:rPr>
          <w:rFonts w:hint="eastAsia" w:ascii="宋体" w:hAnsi="宋体" w:eastAsia="宋体" w:cs="宋体"/>
          <w:b w:val="0"/>
          <w:bCs w:val="0"/>
          <w:color w:val="000000"/>
          <w:spacing w:val="20"/>
          <w:sz w:val="28"/>
          <w:szCs w:val="28"/>
          <w:lang w:val="en-US" w:eastAsia="zh-CN"/>
        </w:rPr>
        <w:t>年8月27日,经我方及业主单位多次督促，装饰施工仍未进场，进度严重滞后。</w:t>
      </w:r>
    </w:p>
    <w:p>
      <w:pPr>
        <w:keepNext w:val="0"/>
        <w:keepLines w:val="0"/>
        <w:widowControl/>
        <w:numPr>
          <w:ilvl w:val="0"/>
          <w:numId w:val="1"/>
        </w:numPr>
        <w:suppressLineNumbers w:val="0"/>
        <w:jc w:val="left"/>
        <w:rPr>
          <w:rFonts w:hint="default" w:ascii="宋体" w:hAnsi="宋体" w:eastAsia="宋体" w:cs="宋体"/>
          <w:b/>
          <w:bCs/>
          <w:sz w:val="30"/>
          <w:szCs w:val="30"/>
          <w:lang w:val="en-US" w:eastAsia="zh-CN"/>
        </w:rPr>
      </w:pPr>
      <w:r>
        <w:rPr>
          <w:rFonts w:hint="eastAsia" w:ascii="宋体" w:hAnsi="宋体" w:eastAsia="宋体" w:cs="宋体"/>
          <w:color w:val="000000"/>
          <w:kern w:val="0"/>
          <w:sz w:val="30"/>
          <w:szCs w:val="30"/>
          <w:lang w:val="en-US" w:eastAsia="zh-CN" w:bidi="ar"/>
        </w:rPr>
        <w:t xml:space="preserve">    一标段在2020年8月20日下午举办了由梁迁迁老师主讲的电商直播培训“如何做出爆款的抖音账号”。此次培训情况得到了甲方的认可，甲方要求一标段对参加培训的人员做好跟踪，及时制定合理的考核方案。目前考核方案，一标段暂未提交。</w:t>
      </w:r>
    </w:p>
    <w:p>
      <w:pPr>
        <w:keepNext w:val="0"/>
        <w:keepLines w:val="0"/>
        <w:widowControl/>
        <w:numPr>
          <w:ilvl w:val="0"/>
          <w:numId w:val="1"/>
        </w:numPr>
        <w:suppressLineNumbers w:val="0"/>
        <w:jc w:val="left"/>
        <w:rPr>
          <w:rFonts w:hint="default"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 xml:space="preserve">    二标段本月对新密金银花、大隗牛肉、荷叶饼、虾尾、金花葵详情页设计；针对金银花、金花葵、艾叶面条进行包装改造；在多家媒体发布打造新密“四美”新经济的文章。渠道对接了接淘宝特产店“良万家”、河南日报旗下电商平台“中原珍宝、农淘优选新密馆。网货基地建设对接密玉、梦祥银、皇百界醋业。</w:t>
      </w:r>
    </w:p>
    <w:p>
      <w:pPr>
        <w:keepNext w:val="0"/>
        <w:keepLines w:val="0"/>
        <w:widowControl/>
        <w:numPr>
          <w:ilvl w:val="0"/>
          <w:numId w:val="1"/>
        </w:numPr>
        <w:suppressLineNumbers w:val="0"/>
        <w:jc w:val="left"/>
        <w:rPr>
          <w:rFonts w:hint="default"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 xml:space="preserve">     针对网货包装设计，甲方要求二标段根据产品的规格制定不同的包装设计，一款产品原则制定3-5种设计方案。关于宣传文章的发布，甲方要求二标段与新密本地有影响力的媒体按年取费谈合作，争取降低宣传费用，目前该项工作暂未实质性进展。</w:t>
      </w:r>
    </w:p>
    <w:p>
      <w:pPr>
        <w:keepNext w:val="0"/>
        <w:keepLines w:val="0"/>
        <w:widowControl/>
        <w:numPr>
          <w:ilvl w:val="0"/>
          <w:numId w:val="1"/>
        </w:numPr>
        <w:suppressLineNumbers w:val="0"/>
        <w:jc w:val="left"/>
        <w:rPr>
          <w:rFonts w:hint="default" w:ascii="宋体" w:hAnsi="宋体" w:eastAsia="宋体" w:cs="宋体"/>
          <w:color w:val="000000"/>
          <w:kern w:val="0"/>
          <w:sz w:val="30"/>
          <w:szCs w:val="30"/>
          <w:lang w:val="en-US" w:eastAsia="zh-CN" w:bidi="ar"/>
        </w:rPr>
      </w:pPr>
      <w:r>
        <w:rPr>
          <w:rFonts w:hint="eastAsia"/>
          <w:b w:val="0"/>
          <w:bCs w:val="0"/>
          <w:sz w:val="30"/>
          <w:szCs w:val="30"/>
          <w:lang w:val="en-US" w:eastAsia="zh-CN"/>
        </w:rPr>
        <w:t xml:space="preserve">     本月三标段调研袁庄乡、</w:t>
      </w:r>
      <w:r>
        <w:rPr>
          <w:rFonts w:hint="eastAsia" w:ascii="宋体" w:hAnsi="宋体" w:eastAsia="宋体" w:cs="宋体"/>
          <w:b w:val="0"/>
          <w:bCs w:val="0"/>
          <w:sz w:val="30"/>
          <w:szCs w:val="30"/>
          <w:lang w:eastAsia="zh-CN"/>
        </w:rPr>
        <w:t>刘寨镇、</w:t>
      </w:r>
      <w:r>
        <w:rPr>
          <w:rFonts w:hint="eastAsia"/>
          <w:b w:val="0"/>
          <w:bCs w:val="0"/>
          <w:sz w:val="30"/>
          <w:szCs w:val="30"/>
          <w:lang w:val="en-US" w:eastAsia="zh-CN"/>
        </w:rPr>
        <w:t>来集镇、米村镇、伏羲山电商公共服务点电商公共服务点融合成为三级物流体系镇村物流服务</w:t>
      </w:r>
      <w:r>
        <w:rPr>
          <w:rFonts w:hint="eastAsia" w:ascii="宋体" w:hAnsi="宋体" w:eastAsia="宋体" w:cs="宋体"/>
          <w:b w:val="0"/>
          <w:bCs w:val="0"/>
          <w:sz w:val="30"/>
          <w:szCs w:val="30"/>
          <w:lang w:val="en-US" w:eastAsia="zh-CN"/>
        </w:rPr>
        <w:t>站（点）</w:t>
      </w:r>
      <w:r>
        <w:rPr>
          <w:rFonts w:hint="eastAsia" w:ascii="宋体" w:hAnsi="宋体" w:eastAsia="宋体" w:cs="宋体"/>
          <w:color w:val="000000"/>
          <w:kern w:val="0"/>
          <w:sz w:val="30"/>
          <w:szCs w:val="30"/>
          <w:lang w:val="en-US" w:eastAsia="zh-CN" w:bidi="ar"/>
        </w:rPr>
        <w:t xml:space="preserve">。 </w:t>
      </w:r>
      <w:r>
        <w:rPr>
          <w:rFonts w:hint="eastAsia"/>
          <w:b w:val="0"/>
          <w:bCs w:val="0"/>
          <w:sz w:val="30"/>
          <w:szCs w:val="30"/>
          <w:lang w:val="en-US" w:eastAsia="zh-CN"/>
        </w:rPr>
        <w:t>少部分电商公共服务点不愿意成为三级物流体系镇村物流服务站（点）。分拣线选址和图纸设计初步完成。注册组建新密快递物流协会，暂未完成。主要原因，快递、电商、物流已被其他注册的公司使用，新注册公司不允许再用上述词语。</w:t>
      </w:r>
    </w:p>
    <w:p>
      <w:pPr>
        <w:keepNext w:val="0"/>
        <w:keepLines w:val="0"/>
        <w:widowControl/>
        <w:numPr>
          <w:ilvl w:val="0"/>
          <w:numId w:val="1"/>
        </w:numPr>
        <w:suppressLineNumbers w:val="0"/>
        <w:jc w:val="left"/>
        <w:rPr>
          <w:rFonts w:hint="default"/>
          <w:b w:val="0"/>
          <w:bCs w:val="0"/>
          <w:sz w:val="30"/>
          <w:szCs w:val="30"/>
          <w:lang w:val="en-US" w:eastAsia="zh-CN"/>
        </w:rPr>
      </w:pPr>
      <w:r>
        <w:rPr>
          <w:rFonts w:hint="eastAsia"/>
          <w:b w:val="0"/>
          <w:bCs w:val="0"/>
          <w:sz w:val="30"/>
          <w:szCs w:val="30"/>
          <w:lang w:val="en-US" w:eastAsia="zh-CN"/>
        </w:rPr>
        <w:t xml:space="preserve">     四标段本月参加周例会三次，审核本项目一、二、三标段启动资金拨付文件、提</w:t>
      </w:r>
      <w:r>
        <w:rPr>
          <w:rFonts w:hint="eastAsia" w:ascii="宋体" w:hAnsi="宋体" w:eastAsia="宋体" w:cs="宋体"/>
          <w:color w:val="000000"/>
          <w:kern w:val="0"/>
          <w:sz w:val="30"/>
          <w:szCs w:val="30"/>
          <w:lang w:val="en-US" w:eastAsia="zh-CN" w:bidi="ar"/>
        </w:rPr>
        <w:t>交了</w:t>
      </w:r>
      <w:r>
        <w:rPr>
          <w:rFonts w:hint="eastAsia"/>
          <w:b w:val="0"/>
          <w:bCs w:val="0"/>
          <w:sz w:val="30"/>
          <w:szCs w:val="30"/>
          <w:lang w:val="en-US" w:eastAsia="zh-CN"/>
        </w:rPr>
        <w:t>启动资金拨付绩效报告。跟进巡查</w:t>
      </w:r>
      <w:r>
        <w:rPr>
          <w:rFonts w:hint="eastAsia" w:ascii="宋体" w:hAnsi="宋体" w:eastAsia="宋体" w:cs="宋体"/>
          <w:b w:val="0"/>
          <w:bCs w:val="0"/>
          <w:sz w:val="30"/>
          <w:szCs w:val="30"/>
          <w:lang w:val="en-US" w:eastAsia="zh-CN"/>
        </w:rPr>
        <w:t>电商公共服务站点的运行情况，督促各标段按照例会会议要求，开展标段所属工作。本月</w:t>
      </w:r>
      <w:r>
        <w:rPr>
          <w:rFonts w:hint="eastAsia"/>
          <w:b w:val="0"/>
          <w:bCs w:val="0"/>
          <w:sz w:val="30"/>
          <w:szCs w:val="30"/>
          <w:lang w:val="en-US" w:eastAsia="zh-CN"/>
        </w:rPr>
        <w:t>一、二、三标段启动资金按照各标段合同要求，拨付到各标段账户。</w:t>
      </w:r>
      <w:r>
        <w:rPr>
          <w:rFonts w:hint="eastAsia" w:ascii="宋体" w:hAnsi="宋体" w:eastAsia="宋体" w:cs="宋体"/>
          <w:b w:val="0"/>
          <w:bCs w:val="0"/>
          <w:sz w:val="30"/>
          <w:szCs w:val="30"/>
          <w:lang w:val="en-US" w:eastAsia="zh-CN"/>
        </w:rPr>
        <w:t>计划</w:t>
      </w:r>
      <w:bookmarkStart w:id="0" w:name="_GoBack"/>
      <w:bookmarkEnd w:id="0"/>
      <w:r>
        <w:rPr>
          <w:rFonts w:hint="eastAsia" w:ascii="宋体" w:hAnsi="宋体" w:eastAsia="宋体" w:cs="宋体"/>
          <w:b w:val="0"/>
          <w:bCs w:val="0"/>
          <w:sz w:val="30"/>
          <w:szCs w:val="30"/>
          <w:lang w:val="en-US" w:eastAsia="zh-CN"/>
        </w:rPr>
        <w:t>要求各标段在本月末提交9月的工作计划，包括财政支出、人员安排、设备采购安排、文案设计安排等。</w:t>
      </w:r>
    </w:p>
    <w:p>
      <w:pPr>
        <w:keepNext w:val="0"/>
        <w:keepLines w:val="0"/>
        <w:widowControl/>
        <w:numPr>
          <w:ilvl w:val="0"/>
          <w:numId w:val="0"/>
        </w:numPr>
        <w:suppressLineNumbers w:val="0"/>
        <w:jc w:val="left"/>
        <w:rPr>
          <w:rFonts w:hint="default"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 xml:space="preserve">  </w:t>
      </w:r>
    </w:p>
    <w:p>
      <w:pPr>
        <w:keepNext w:val="0"/>
        <w:keepLines w:val="0"/>
        <w:widowControl/>
        <w:numPr>
          <w:ilvl w:val="0"/>
          <w:numId w:val="0"/>
        </w:numPr>
        <w:suppressLineNumbers w:val="0"/>
        <w:jc w:val="left"/>
        <w:rPr>
          <w:rFonts w:hint="default" w:ascii="宋体" w:hAnsi="宋体" w:eastAsia="宋体" w:cs="宋体"/>
          <w:color w:val="000000"/>
          <w:kern w:val="0"/>
          <w:sz w:val="30"/>
          <w:szCs w:val="30"/>
          <w:lang w:val="en-US" w:eastAsia="zh-CN" w:bidi="ar"/>
        </w:rPr>
      </w:pPr>
    </w:p>
    <w:p>
      <w:pPr>
        <w:keepNext w:val="0"/>
        <w:keepLines w:val="0"/>
        <w:widowControl/>
        <w:suppressLineNumbers w:val="0"/>
        <w:jc w:val="left"/>
        <w:rPr>
          <w:rFonts w:hint="default" w:ascii="宋体" w:hAnsi="宋体" w:eastAsia="宋体" w:cs="宋体"/>
          <w:color w:val="000000"/>
          <w:kern w:val="0"/>
          <w:sz w:val="30"/>
          <w:szCs w:val="30"/>
          <w:lang w:val="en-US" w:eastAsia="zh-CN" w:bidi="ar"/>
        </w:rPr>
      </w:pPr>
    </w:p>
    <w:p>
      <w:pPr>
        <w:keepNext w:val="0"/>
        <w:keepLines w:val="0"/>
        <w:widowControl/>
        <w:suppressLineNumbers w:val="0"/>
        <w:jc w:val="left"/>
        <w:rPr>
          <w:rFonts w:hint="default" w:ascii="宋体" w:hAnsi="宋体" w:eastAsia="宋体" w:cs="宋体"/>
          <w:color w:val="000000"/>
          <w:kern w:val="0"/>
          <w:sz w:val="30"/>
          <w:szCs w:val="30"/>
          <w:lang w:val="en-US" w:eastAsia="zh-CN" w:bidi="ar"/>
        </w:rPr>
      </w:pPr>
    </w:p>
    <w:p>
      <w:pPr>
        <w:numPr>
          <w:ilvl w:val="0"/>
          <w:numId w:val="0"/>
        </w:numPr>
        <w:bidi w:val="0"/>
        <w:ind w:leftChars="0"/>
        <w:rPr>
          <w:rFonts w:hint="default"/>
          <w:sz w:val="30"/>
          <w:szCs w:val="30"/>
          <w:lang w:val="en-US" w:eastAsia="zh-CN"/>
        </w:rPr>
      </w:pPr>
    </w:p>
    <w:p>
      <w:pPr>
        <w:numPr>
          <w:ilvl w:val="0"/>
          <w:numId w:val="0"/>
        </w:numPr>
        <w:bidi w:val="0"/>
        <w:jc w:val="right"/>
        <w:rPr>
          <w:rFonts w:hint="eastAsia"/>
          <w:sz w:val="30"/>
          <w:szCs w:val="30"/>
          <w:lang w:val="en-US" w:eastAsia="zh-CN"/>
        </w:rPr>
      </w:pPr>
      <w:r>
        <w:rPr>
          <w:rFonts w:hint="eastAsia"/>
          <w:sz w:val="30"/>
          <w:szCs w:val="30"/>
          <w:lang w:val="en-US" w:eastAsia="zh-CN"/>
        </w:rPr>
        <w:t>河南光华信息电子工程监理有限公司</w:t>
      </w:r>
    </w:p>
    <w:p>
      <w:pPr>
        <w:numPr>
          <w:ilvl w:val="0"/>
          <w:numId w:val="0"/>
        </w:numPr>
        <w:bidi w:val="0"/>
        <w:jc w:val="center"/>
        <w:rPr>
          <w:rFonts w:hint="eastAsia"/>
          <w:sz w:val="30"/>
          <w:szCs w:val="30"/>
          <w:lang w:val="en-US" w:eastAsia="zh-CN"/>
        </w:rPr>
      </w:pPr>
      <w:r>
        <w:rPr>
          <w:rFonts w:hint="eastAsia"/>
          <w:sz w:val="30"/>
          <w:szCs w:val="30"/>
          <w:lang w:val="en-US" w:eastAsia="zh-CN"/>
        </w:rPr>
        <w:t xml:space="preserve">                      2020年8月28日</w:t>
      </w:r>
    </w:p>
    <w:p>
      <w:pPr>
        <w:numPr>
          <w:ilvl w:val="0"/>
          <w:numId w:val="0"/>
        </w:numPr>
        <w:bidi w:val="0"/>
        <w:jc w:val="right"/>
        <w:rPr>
          <w:rFonts w:hint="default"/>
          <w:sz w:val="30"/>
          <w:szCs w:val="30"/>
          <w:lang w:val="en-US" w:eastAsia="zh-CN"/>
        </w:rPr>
      </w:pPr>
    </w:p>
    <w:p>
      <w:pPr>
        <w:rPr>
          <w:rFonts w:hint="eastAsia" w:eastAsiaTheme="minorEastAsia"/>
          <w:lang w:eastAsia="zh-CN"/>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8F80"/>
    <w:multiLevelType w:val="singleLevel"/>
    <w:tmpl w:val="02CC8F80"/>
    <w:lvl w:ilvl="0" w:tentative="0">
      <w:start w:val="1"/>
      <w:numFmt w:val="decimalEnclosedCircleChinese"/>
      <w:suff w:val="nothing"/>
      <w:lvlText w:val="%1　"/>
      <w:lvlJc w:val="left"/>
      <w:pPr>
        <w:ind w:left="0" w:firstLine="400"/>
      </w:pPr>
      <w:rPr>
        <w:rFonts w:hint="eastAsia"/>
      </w:rPr>
    </w:lvl>
  </w:abstractNum>
  <w:abstractNum w:abstractNumId="1">
    <w:nsid w:val="1785C8A0"/>
    <w:multiLevelType w:val="singleLevel"/>
    <w:tmpl w:val="1785C8A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E3E02"/>
    <w:rsid w:val="021D4498"/>
    <w:rsid w:val="02FA2256"/>
    <w:rsid w:val="075C2E1D"/>
    <w:rsid w:val="0C30259F"/>
    <w:rsid w:val="1249747C"/>
    <w:rsid w:val="17471616"/>
    <w:rsid w:val="1AF14E4D"/>
    <w:rsid w:val="1B80174A"/>
    <w:rsid w:val="1C5A7E4E"/>
    <w:rsid w:val="278E6EDC"/>
    <w:rsid w:val="2C5E3E02"/>
    <w:rsid w:val="37ED5ECC"/>
    <w:rsid w:val="40CD6AB7"/>
    <w:rsid w:val="52233649"/>
    <w:rsid w:val="586C7EBF"/>
    <w:rsid w:val="6C6F4CC3"/>
    <w:rsid w:val="6F26576A"/>
    <w:rsid w:val="712213EE"/>
    <w:rsid w:val="72E77647"/>
    <w:rsid w:val="730159D8"/>
    <w:rsid w:val="74EF0BEC"/>
    <w:rsid w:val="79783EB5"/>
    <w:rsid w:val="7D640516"/>
    <w:rsid w:val="7F3D7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2020-08-20T03:21:00Z</dcterms:created>
  <dc:creator>shengbo</dc:creator>
  <cp:lastModifiedBy>雨帘下的路灯</cp:lastModifiedBy>
  <dcterms:modified xsi:type="dcterms:W3CDTF">2020-08-27T17:06:07Z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